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BB" w:rsidRPr="002E2C4B" w:rsidRDefault="00043EBB">
      <w:pPr>
        <w:ind w:left="284" w:hanging="284"/>
        <w:jc w:val="center"/>
        <w:rPr>
          <w:rFonts w:ascii="Arial Narrow" w:hAnsi="Arial Narrow" w:cs="Arial"/>
          <w:color w:val="0000FF"/>
          <w:sz w:val="24"/>
          <w:szCs w:val="24"/>
        </w:rPr>
      </w:pPr>
    </w:p>
    <w:p w:rsidR="002E2C4B" w:rsidRPr="008305D3" w:rsidRDefault="002E2C4B" w:rsidP="002E2C4B">
      <w:pPr>
        <w:jc w:val="center"/>
        <w:rPr>
          <w:rFonts w:ascii="Arial Narrow" w:hAnsi="Arial Narrow" w:cs="Tahoma"/>
          <w:bCs/>
          <w:sz w:val="28"/>
          <w:szCs w:val="28"/>
        </w:rPr>
      </w:pPr>
      <w:r w:rsidRPr="008305D3">
        <w:rPr>
          <w:rFonts w:ascii="Arial Narrow" w:hAnsi="Arial Narrow" w:cs="Tahoma"/>
          <w:bCs/>
          <w:sz w:val="28"/>
          <w:szCs w:val="28"/>
        </w:rPr>
        <w:t>Program szkolenia:</w:t>
      </w:r>
    </w:p>
    <w:p w:rsidR="00E55E41" w:rsidRPr="008305D3" w:rsidRDefault="00E55E41" w:rsidP="002E2C4B">
      <w:pPr>
        <w:jc w:val="center"/>
        <w:rPr>
          <w:rFonts w:ascii="Arial Narrow" w:hAnsi="Arial Narrow" w:cs="Tahoma"/>
          <w:bCs/>
          <w:color w:val="365F91" w:themeColor="accent1" w:themeShade="BF"/>
          <w:sz w:val="32"/>
          <w:szCs w:val="32"/>
        </w:rPr>
      </w:pPr>
      <w:r w:rsidRPr="008305D3">
        <w:rPr>
          <w:rFonts w:ascii="Arial Narrow" w:hAnsi="Arial Narrow" w:cs="Tahoma"/>
          <w:bCs/>
          <w:color w:val="365F91" w:themeColor="accent1" w:themeShade="BF"/>
          <w:sz w:val="32"/>
          <w:szCs w:val="32"/>
        </w:rPr>
        <w:t xml:space="preserve">Prawo </w:t>
      </w:r>
      <w:r w:rsidR="00E452DE" w:rsidRPr="008305D3">
        <w:rPr>
          <w:rFonts w:ascii="Arial Narrow" w:hAnsi="Arial Narrow" w:cs="Tahoma"/>
          <w:bCs/>
          <w:color w:val="365F91" w:themeColor="accent1" w:themeShade="BF"/>
          <w:sz w:val="32"/>
          <w:szCs w:val="32"/>
        </w:rPr>
        <w:t>administracyjne. Postępowanie administracyjne</w:t>
      </w:r>
      <w:r w:rsidRPr="008305D3">
        <w:rPr>
          <w:rFonts w:ascii="Arial Narrow" w:hAnsi="Arial Narrow" w:cs="Tahoma"/>
          <w:bCs/>
          <w:color w:val="365F91" w:themeColor="accent1" w:themeShade="BF"/>
          <w:sz w:val="32"/>
          <w:szCs w:val="32"/>
        </w:rPr>
        <w:t>.</w:t>
      </w:r>
    </w:p>
    <w:p w:rsidR="002E2C4B" w:rsidRPr="008305D3" w:rsidRDefault="006F4AF9" w:rsidP="002E2C4B">
      <w:pPr>
        <w:jc w:val="center"/>
        <w:rPr>
          <w:rFonts w:ascii="Arial Narrow" w:hAnsi="Arial Narrow" w:cs="Tahoma"/>
          <w:bCs/>
          <w:color w:val="365F91" w:themeColor="accent1" w:themeShade="BF"/>
          <w:sz w:val="32"/>
          <w:szCs w:val="32"/>
        </w:rPr>
      </w:pPr>
      <w:r w:rsidRPr="008305D3">
        <w:rPr>
          <w:rFonts w:ascii="Arial Narrow" w:hAnsi="Arial Narrow" w:cs="Tahoma"/>
          <w:bCs/>
          <w:color w:val="365F91" w:themeColor="accent1" w:themeShade="BF"/>
          <w:sz w:val="28"/>
          <w:szCs w:val="28"/>
        </w:rPr>
        <w:t xml:space="preserve">21 – 23 </w:t>
      </w:r>
      <w:r w:rsidR="00661AA7" w:rsidRPr="008305D3">
        <w:rPr>
          <w:rFonts w:ascii="Arial Narrow" w:hAnsi="Arial Narrow" w:cs="Tahoma"/>
          <w:bCs/>
          <w:color w:val="365F91" w:themeColor="accent1" w:themeShade="BF"/>
          <w:sz w:val="28"/>
          <w:szCs w:val="28"/>
        </w:rPr>
        <w:t xml:space="preserve"> października 2011</w:t>
      </w:r>
    </w:p>
    <w:p w:rsidR="00250A07" w:rsidRDefault="002E0133" w:rsidP="00250A0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Ośrodek szkoleniowo-wypoczynkowy „Antałówka”, Zakopane, ul. Wierchowa 2</w:t>
      </w:r>
    </w:p>
    <w:p w:rsidR="002E2C4B" w:rsidRPr="002E2C4B" w:rsidRDefault="002E2C4B" w:rsidP="002E2C4B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2E2C4B">
        <w:rPr>
          <w:rFonts w:ascii="Arial Narrow" w:hAnsi="Arial Narrow" w:cs="Arial"/>
          <w:bCs/>
          <w:sz w:val="24"/>
          <w:szCs w:val="24"/>
        </w:rPr>
        <w:t xml:space="preserve">/ 14 godzin zajęć / 28 punktów/ </w:t>
      </w:r>
    </w:p>
    <w:p w:rsidR="002E2C4B" w:rsidRDefault="002E2C4B" w:rsidP="00250A07">
      <w:pPr>
        <w:jc w:val="center"/>
        <w:rPr>
          <w:rFonts w:ascii="Arial" w:hAnsi="Arial" w:cs="Arial"/>
          <w:szCs w:val="24"/>
        </w:rPr>
      </w:pPr>
    </w:p>
    <w:p w:rsidR="00CB0545" w:rsidRDefault="00CB0545" w:rsidP="00CB0545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4A0"/>
      </w:tblPr>
      <w:tblGrid>
        <w:gridCol w:w="1579"/>
        <w:gridCol w:w="1646"/>
        <w:gridCol w:w="7180"/>
      </w:tblGrid>
      <w:tr w:rsidR="00CB0545" w:rsidTr="00DE3F40">
        <w:tc>
          <w:tcPr>
            <w:tcW w:w="3225" w:type="dxa"/>
            <w:gridSpan w:val="2"/>
          </w:tcPr>
          <w:p w:rsidR="00CB0545" w:rsidRPr="00DE3F40" w:rsidRDefault="006F4AF9" w:rsidP="00CB0545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21</w:t>
            </w:r>
            <w:r w:rsidR="00420421">
              <w:rPr>
                <w:b/>
                <w:szCs w:val="24"/>
                <w:u w:val="single"/>
              </w:rPr>
              <w:t xml:space="preserve"> </w:t>
            </w:r>
            <w:r w:rsidR="00661AA7" w:rsidRPr="00DE3F40">
              <w:rPr>
                <w:b/>
                <w:szCs w:val="24"/>
                <w:u w:val="single"/>
              </w:rPr>
              <w:t xml:space="preserve"> PAŹDZIERNIKA</w:t>
            </w:r>
            <w:r w:rsidR="00CB0545" w:rsidRPr="00DE3F40">
              <w:rPr>
                <w:b/>
                <w:szCs w:val="24"/>
                <w:u w:val="single"/>
              </w:rPr>
              <w:t xml:space="preserve"> - </w:t>
            </w:r>
            <w:r w:rsidR="00E55E41" w:rsidRPr="00DE3F40">
              <w:rPr>
                <w:b/>
                <w:szCs w:val="24"/>
                <w:u w:val="single"/>
              </w:rPr>
              <w:t>PIĄTEK</w:t>
            </w:r>
          </w:p>
        </w:tc>
        <w:tc>
          <w:tcPr>
            <w:tcW w:w="7180" w:type="dxa"/>
          </w:tcPr>
          <w:p w:rsidR="00CB0545" w:rsidRPr="00DE3F40" w:rsidRDefault="00CB0545" w:rsidP="00CB0545">
            <w:pPr>
              <w:rPr>
                <w:szCs w:val="24"/>
              </w:rPr>
            </w:pPr>
          </w:p>
        </w:tc>
      </w:tr>
      <w:tr w:rsidR="00CB0545" w:rsidTr="00DE3F40">
        <w:tc>
          <w:tcPr>
            <w:tcW w:w="1579" w:type="dxa"/>
          </w:tcPr>
          <w:p w:rsidR="00CB0545" w:rsidRPr="00DE3F40" w:rsidRDefault="00E55E41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Do godz. 13</w:t>
            </w:r>
            <w:r w:rsidR="00CB0545" w:rsidRPr="00DE3F40">
              <w:rPr>
                <w:sz w:val="22"/>
                <w:szCs w:val="22"/>
              </w:rPr>
              <w:t>:00</w:t>
            </w:r>
          </w:p>
        </w:tc>
        <w:tc>
          <w:tcPr>
            <w:tcW w:w="1646" w:type="dxa"/>
          </w:tcPr>
          <w:p w:rsidR="00CB0545" w:rsidRPr="00DE3F40" w:rsidRDefault="00CB0545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zakwaterowanie</w:t>
            </w:r>
          </w:p>
        </w:tc>
        <w:tc>
          <w:tcPr>
            <w:tcW w:w="7180" w:type="dxa"/>
          </w:tcPr>
          <w:p w:rsidR="00CB0545" w:rsidRPr="00DE3F40" w:rsidRDefault="00CB0545" w:rsidP="00CB0545">
            <w:pPr>
              <w:rPr>
                <w:szCs w:val="24"/>
              </w:rPr>
            </w:pPr>
          </w:p>
        </w:tc>
      </w:tr>
      <w:tr w:rsidR="00CB0545" w:rsidTr="00DE3F40">
        <w:tc>
          <w:tcPr>
            <w:tcW w:w="1579" w:type="dxa"/>
          </w:tcPr>
          <w:p w:rsidR="00CB0545" w:rsidRPr="00DE3F40" w:rsidRDefault="00E55E41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13:00- 15</w:t>
            </w:r>
            <w:r w:rsidR="00CB0545" w:rsidRPr="00DE3F40">
              <w:rPr>
                <w:sz w:val="22"/>
                <w:szCs w:val="22"/>
              </w:rPr>
              <w:t>:00</w:t>
            </w:r>
          </w:p>
        </w:tc>
        <w:tc>
          <w:tcPr>
            <w:tcW w:w="1646" w:type="dxa"/>
          </w:tcPr>
          <w:p w:rsidR="00CB0545" w:rsidRPr="00DE3F40" w:rsidRDefault="00E55E41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obiad</w:t>
            </w:r>
          </w:p>
        </w:tc>
        <w:tc>
          <w:tcPr>
            <w:tcW w:w="7180" w:type="dxa"/>
          </w:tcPr>
          <w:p w:rsidR="00CB0545" w:rsidRPr="00DE3F40" w:rsidRDefault="00CB0545" w:rsidP="00CB0545">
            <w:pPr>
              <w:rPr>
                <w:szCs w:val="24"/>
              </w:rPr>
            </w:pPr>
          </w:p>
        </w:tc>
      </w:tr>
      <w:tr w:rsidR="00CB0545" w:rsidTr="00DE3F40">
        <w:tc>
          <w:tcPr>
            <w:tcW w:w="1579" w:type="dxa"/>
          </w:tcPr>
          <w:p w:rsidR="00CB0545" w:rsidRPr="00DE3F40" w:rsidRDefault="00CB0545" w:rsidP="00CB0545">
            <w:pPr>
              <w:rPr>
                <w:szCs w:val="24"/>
              </w:rPr>
            </w:pPr>
          </w:p>
        </w:tc>
        <w:tc>
          <w:tcPr>
            <w:tcW w:w="1646" w:type="dxa"/>
          </w:tcPr>
          <w:p w:rsidR="00CB0545" w:rsidRPr="00DE3F40" w:rsidRDefault="00CB0545" w:rsidP="00CB0545">
            <w:pPr>
              <w:rPr>
                <w:szCs w:val="24"/>
              </w:rPr>
            </w:pPr>
          </w:p>
        </w:tc>
        <w:tc>
          <w:tcPr>
            <w:tcW w:w="7180" w:type="dxa"/>
          </w:tcPr>
          <w:p w:rsidR="00CB0545" w:rsidRPr="00DE3F40" w:rsidRDefault="00CB0545" w:rsidP="00CB0545">
            <w:pPr>
              <w:rPr>
                <w:szCs w:val="24"/>
              </w:rPr>
            </w:pPr>
          </w:p>
        </w:tc>
      </w:tr>
      <w:tr w:rsidR="00CB0545" w:rsidTr="0079690F">
        <w:trPr>
          <w:trHeight w:val="342"/>
        </w:trPr>
        <w:tc>
          <w:tcPr>
            <w:tcW w:w="1579" w:type="dxa"/>
          </w:tcPr>
          <w:p w:rsidR="00CB0545" w:rsidRPr="00DE3F40" w:rsidRDefault="00EF7EAF" w:rsidP="00CB0545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15:00 – 19</w:t>
            </w:r>
            <w:r w:rsidR="00CB0545" w:rsidRPr="00DE3F40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1646" w:type="dxa"/>
          </w:tcPr>
          <w:p w:rsidR="00CB0545" w:rsidRPr="00DE3F40" w:rsidRDefault="00BE3DC7" w:rsidP="00CB0545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wykład:</w:t>
            </w:r>
          </w:p>
        </w:tc>
        <w:tc>
          <w:tcPr>
            <w:tcW w:w="7180" w:type="dxa"/>
          </w:tcPr>
          <w:p w:rsidR="00EF7EAF" w:rsidRPr="00DE3F40" w:rsidRDefault="00BE3DC7" w:rsidP="002E0133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„</w:t>
            </w:r>
            <w:r w:rsidR="002E0133">
              <w:rPr>
                <w:sz w:val="22"/>
                <w:szCs w:val="22"/>
              </w:rPr>
              <w:t>Środki zaskarżania w postępowaniu administracyjnym, egzekucyjnym w administracji i sądowo administracyjnym na tle orzecznictwa NSA</w:t>
            </w:r>
            <w:r w:rsidRPr="00DE3F40">
              <w:rPr>
                <w:sz w:val="22"/>
                <w:szCs w:val="22"/>
              </w:rPr>
              <w:t>”</w:t>
            </w:r>
          </w:p>
        </w:tc>
      </w:tr>
      <w:tr w:rsidR="00CB0545" w:rsidTr="00DE3F40">
        <w:tc>
          <w:tcPr>
            <w:tcW w:w="1579" w:type="dxa"/>
          </w:tcPr>
          <w:p w:rsidR="00CB0545" w:rsidRPr="00DE3F40" w:rsidRDefault="00CB0545" w:rsidP="00CB0545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B0545" w:rsidRPr="00DE3F40" w:rsidRDefault="00CB0545" w:rsidP="00CB0545">
            <w:pPr>
              <w:rPr>
                <w:sz w:val="22"/>
                <w:szCs w:val="22"/>
              </w:rPr>
            </w:pPr>
          </w:p>
        </w:tc>
        <w:tc>
          <w:tcPr>
            <w:tcW w:w="7180" w:type="dxa"/>
          </w:tcPr>
          <w:p w:rsidR="00CB0545" w:rsidRPr="00DE3F40" w:rsidRDefault="00BE3DC7" w:rsidP="002E0133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Wykład wygłosi </w:t>
            </w:r>
            <w:r w:rsidR="002E0133">
              <w:rPr>
                <w:b/>
                <w:sz w:val="22"/>
                <w:szCs w:val="22"/>
              </w:rPr>
              <w:t>prof. dr hab. Jan Paweł Tarno, sędzia NSA</w:t>
            </w:r>
          </w:p>
        </w:tc>
      </w:tr>
      <w:tr w:rsidR="00CB0545" w:rsidTr="00DE3F40">
        <w:tc>
          <w:tcPr>
            <w:tcW w:w="1579" w:type="dxa"/>
          </w:tcPr>
          <w:p w:rsidR="00CB0545" w:rsidRPr="00DE3F40" w:rsidRDefault="00CB0545" w:rsidP="00DE3F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B0545" w:rsidRPr="00DE3F40" w:rsidRDefault="00EF7EAF" w:rsidP="00DE3F40">
            <w:pPr>
              <w:jc w:val="right"/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16:45</w:t>
            </w:r>
            <w:r w:rsidR="00BE3DC7" w:rsidRPr="00DE3F40">
              <w:rPr>
                <w:sz w:val="22"/>
                <w:szCs w:val="22"/>
              </w:rPr>
              <w:t xml:space="preserve"> – </w:t>
            </w:r>
            <w:r w:rsidRPr="00DE3F40">
              <w:rPr>
                <w:sz w:val="22"/>
                <w:szCs w:val="22"/>
              </w:rPr>
              <w:t>17:45</w:t>
            </w:r>
          </w:p>
        </w:tc>
        <w:tc>
          <w:tcPr>
            <w:tcW w:w="7180" w:type="dxa"/>
          </w:tcPr>
          <w:p w:rsidR="00CB0545" w:rsidRPr="00DE3F40" w:rsidRDefault="00D210B7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przerwa kawowa</w:t>
            </w:r>
          </w:p>
        </w:tc>
      </w:tr>
      <w:tr w:rsidR="004D48E5" w:rsidTr="00DE3F40">
        <w:tc>
          <w:tcPr>
            <w:tcW w:w="1579" w:type="dxa"/>
          </w:tcPr>
          <w:p w:rsidR="004D48E5" w:rsidRPr="00DE3F40" w:rsidRDefault="00C8547D" w:rsidP="00C23BAB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20:00</w:t>
            </w:r>
          </w:p>
        </w:tc>
        <w:tc>
          <w:tcPr>
            <w:tcW w:w="8826" w:type="dxa"/>
            <w:gridSpan w:val="2"/>
          </w:tcPr>
          <w:p w:rsidR="004D48E5" w:rsidRPr="00DE3F40" w:rsidRDefault="004D48E5" w:rsidP="00C23BAB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kolacja  integracyjna</w:t>
            </w:r>
          </w:p>
        </w:tc>
      </w:tr>
      <w:tr w:rsidR="00BE3DC7" w:rsidTr="00DE3F40">
        <w:tc>
          <w:tcPr>
            <w:tcW w:w="1579" w:type="dxa"/>
          </w:tcPr>
          <w:p w:rsidR="00BE3DC7" w:rsidRPr="00DE3F40" w:rsidRDefault="00BE3DC7" w:rsidP="00CB0545">
            <w:pPr>
              <w:rPr>
                <w:szCs w:val="24"/>
              </w:rPr>
            </w:pPr>
          </w:p>
        </w:tc>
        <w:tc>
          <w:tcPr>
            <w:tcW w:w="1646" w:type="dxa"/>
          </w:tcPr>
          <w:p w:rsidR="00BE3DC7" w:rsidRPr="00DE3F40" w:rsidRDefault="00BE3DC7" w:rsidP="00CB0545">
            <w:pPr>
              <w:rPr>
                <w:szCs w:val="24"/>
              </w:rPr>
            </w:pPr>
          </w:p>
        </w:tc>
        <w:tc>
          <w:tcPr>
            <w:tcW w:w="7180" w:type="dxa"/>
          </w:tcPr>
          <w:p w:rsidR="00BE3DC7" w:rsidRPr="00DE3F40" w:rsidRDefault="00BE3DC7" w:rsidP="00CB0545">
            <w:pPr>
              <w:rPr>
                <w:szCs w:val="24"/>
              </w:rPr>
            </w:pPr>
          </w:p>
        </w:tc>
      </w:tr>
      <w:tr w:rsidR="00BE3DC7" w:rsidTr="00DE3F40">
        <w:tc>
          <w:tcPr>
            <w:tcW w:w="3225" w:type="dxa"/>
            <w:gridSpan w:val="2"/>
          </w:tcPr>
          <w:p w:rsidR="00BE3DC7" w:rsidRPr="00DE3F40" w:rsidRDefault="006F4AF9" w:rsidP="00CB0545">
            <w:pPr>
              <w:rPr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22</w:t>
            </w:r>
            <w:r w:rsidR="00420421">
              <w:rPr>
                <w:b/>
                <w:szCs w:val="24"/>
                <w:u w:val="single"/>
              </w:rPr>
              <w:t xml:space="preserve"> </w:t>
            </w:r>
            <w:r w:rsidR="00C8547D" w:rsidRPr="00DE3F40">
              <w:rPr>
                <w:b/>
                <w:szCs w:val="24"/>
                <w:u w:val="single"/>
              </w:rPr>
              <w:t xml:space="preserve"> PAŹDZIERNIKA</w:t>
            </w:r>
            <w:r w:rsidR="00BE3DC7" w:rsidRPr="00DE3F40">
              <w:rPr>
                <w:b/>
                <w:szCs w:val="24"/>
                <w:u w:val="single"/>
              </w:rPr>
              <w:t xml:space="preserve"> - SOBOTA</w:t>
            </w:r>
          </w:p>
        </w:tc>
        <w:tc>
          <w:tcPr>
            <w:tcW w:w="7180" w:type="dxa"/>
          </w:tcPr>
          <w:p w:rsidR="00BE3DC7" w:rsidRPr="00DE3F40" w:rsidRDefault="00BE3DC7" w:rsidP="00CB0545">
            <w:pPr>
              <w:rPr>
                <w:szCs w:val="24"/>
              </w:rPr>
            </w:pPr>
          </w:p>
        </w:tc>
      </w:tr>
      <w:tr w:rsidR="00BE3DC7" w:rsidTr="00DE3F40">
        <w:tc>
          <w:tcPr>
            <w:tcW w:w="1579" w:type="dxa"/>
          </w:tcPr>
          <w:p w:rsidR="00BE3DC7" w:rsidRPr="00DE3F40" w:rsidRDefault="004D48E5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8:00 – 9:00</w:t>
            </w:r>
          </w:p>
        </w:tc>
        <w:tc>
          <w:tcPr>
            <w:tcW w:w="1646" w:type="dxa"/>
          </w:tcPr>
          <w:p w:rsidR="00BE3DC7" w:rsidRPr="00DE3F40" w:rsidRDefault="004D48E5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śniadanie </w:t>
            </w:r>
          </w:p>
        </w:tc>
        <w:tc>
          <w:tcPr>
            <w:tcW w:w="7180" w:type="dxa"/>
          </w:tcPr>
          <w:p w:rsidR="00BE3DC7" w:rsidRPr="00DE3F40" w:rsidRDefault="00BE3DC7" w:rsidP="00CB0545">
            <w:pPr>
              <w:rPr>
                <w:sz w:val="22"/>
                <w:szCs w:val="22"/>
              </w:rPr>
            </w:pPr>
          </w:p>
        </w:tc>
      </w:tr>
      <w:tr w:rsidR="00BE3DC7" w:rsidTr="00DE3F40">
        <w:tc>
          <w:tcPr>
            <w:tcW w:w="1579" w:type="dxa"/>
          </w:tcPr>
          <w:p w:rsidR="00BE3DC7" w:rsidRPr="00DE3F40" w:rsidRDefault="004D48E5" w:rsidP="00CB0545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9:00 – 13:00</w:t>
            </w:r>
          </w:p>
        </w:tc>
        <w:tc>
          <w:tcPr>
            <w:tcW w:w="1646" w:type="dxa"/>
          </w:tcPr>
          <w:p w:rsidR="00BE3DC7" w:rsidRPr="00DE3F40" w:rsidRDefault="004D48E5" w:rsidP="00CB0545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7180" w:type="dxa"/>
          </w:tcPr>
          <w:p w:rsidR="00BE3DC7" w:rsidRPr="00DE3F40" w:rsidRDefault="00BE3DC7" w:rsidP="00C8547D">
            <w:pPr>
              <w:rPr>
                <w:sz w:val="22"/>
                <w:szCs w:val="22"/>
              </w:rPr>
            </w:pP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b/>
                <w:sz w:val="22"/>
                <w:szCs w:val="22"/>
              </w:rPr>
            </w:pPr>
          </w:p>
        </w:tc>
        <w:tc>
          <w:tcPr>
            <w:tcW w:w="1646" w:type="dxa"/>
          </w:tcPr>
          <w:p w:rsidR="00C8547D" w:rsidRPr="00DE3F40" w:rsidRDefault="00C8547D" w:rsidP="00DE3F40">
            <w:pPr>
              <w:jc w:val="center"/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9:00 – 11:00</w:t>
            </w:r>
          </w:p>
        </w:tc>
        <w:tc>
          <w:tcPr>
            <w:tcW w:w="7180" w:type="dxa"/>
          </w:tcPr>
          <w:p w:rsidR="00C8547D" w:rsidRPr="00DE3F40" w:rsidRDefault="00C8547D" w:rsidP="002E0133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„</w:t>
            </w:r>
            <w:r w:rsidR="002E0133">
              <w:rPr>
                <w:sz w:val="22"/>
                <w:szCs w:val="22"/>
              </w:rPr>
              <w:t>Sądowa kontrola działań realizujących politykę rozwoju w zakresie odnoszącym się do finansowania w ramach programów operacyjnych na tle orzecznictwa NSA</w:t>
            </w:r>
            <w:r w:rsidRPr="00DE3F40">
              <w:rPr>
                <w:sz w:val="22"/>
                <w:szCs w:val="22"/>
              </w:rPr>
              <w:t>”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8547D" w:rsidRPr="00DE3F40" w:rsidRDefault="00C8547D" w:rsidP="00DE3F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0" w:type="dxa"/>
          </w:tcPr>
          <w:p w:rsidR="00C8547D" w:rsidRPr="00DE3F40" w:rsidRDefault="00C8547D" w:rsidP="009540F4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Wykład wygłosi </w:t>
            </w:r>
            <w:r w:rsidRPr="00DE3F40">
              <w:rPr>
                <w:b/>
                <w:sz w:val="22"/>
                <w:szCs w:val="22"/>
              </w:rPr>
              <w:t xml:space="preserve">sędzia </w:t>
            </w:r>
            <w:r w:rsidR="009540F4">
              <w:rPr>
                <w:b/>
                <w:sz w:val="22"/>
                <w:szCs w:val="22"/>
              </w:rPr>
              <w:t>NSA Cezary Pryca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8547D" w:rsidRPr="00DE3F40" w:rsidRDefault="00C8547D" w:rsidP="00DE3F40">
            <w:pPr>
              <w:jc w:val="center"/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11:00 – 11-15</w:t>
            </w:r>
          </w:p>
        </w:tc>
        <w:tc>
          <w:tcPr>
            <w:tcW w:w="7180" w:type="dxa"/>
          </w:tcPr>
          <w:p w:rsidR="00C8547D" w:rsidRPr="00DE3F40" w:rsidRDefault="00C8547D" w:rsidP="00C23BAB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przerwa kawowa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8547D" w:rsidRPr="00DE3F40" w:rsidRDefault="00C8547D" w:rsidP="00DE3F40">
            <w:pPr>
              <w:jc w:val="center"/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11:15 – 13:00</w:t>
            </w:r>
          </w:p>
        </w:tc>
        <w:tc>
          <w:tcPr>
            <w:tcW w:w="7180" w:type="dxa"/>
          </w:tcPr>
          <w:p w:rsidR="00C8547D" w:rsidRPr="00DE3F40" w:rsidRDefault="00C8547D" w:rsidP="009540F4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 c.d. wykładu „</w:t>
            </w:r>
            <w:r w:rsidR="009540F4">
              <w:rPr>
                <w:sz w:val="22"/>
                <w:szCs w:val="22"/>
              </w:rPr>
              <w:t>Środki zaskarżania</w:t>
            </w:r>
            <w:r w:rsidRPr="00DE3F40">
              <w:rPr>
                <w:sz w:val="22"/>
                <w:szCs w:val="22"/>
              </w:rPr>
              <w:t>.</w:t>
            </w:r>
            <w:r w:rsidR="000E0530" w:rsidRPr="00DE3F40">
              <w:rPr>
                <w:sz w:val="22"/>
                <w:szCs w:val="22"/>
              </w:rPr>
              <w:t>.</w:t>
            </w:r>
            <w:r w:rsidRPr="00DE3F40">
              <w:rPr>
                <w:sz w:val="22"/>
                <w:szCs w:val="22"/>
              </w:rPr>
              <w:t xml:space="preserve">.” </w:t>
            </w:r>
            <w:r w:rsidR="009540F4">
              <w:rPr>
                <w:b/>
                <w:sz w:val="22"/>
                <w:szCs w:val="22"/>
              </w:rPr>
              <w:t>prof. dr hab. Jan Paweł Tarno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8547D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13.00 – 15.00</w:t>
            </w:r>
          </w:p>
        </w:tc>
        <w:tc>
          <w:tcPr>
            <w:tcW w:w="1646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obiad - przerwa</w:t>
            </w:r>
          </w:p>
        </w:tc>
        <w:tc>
          <w:tcPr>
            <w:tcW w:w="7180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 xml:space="preserve">15.00 – 19.00  </w:t>
            </w:r>
          </w:p>
        </w:tc>
        <w:tc>
          <w:tcPr>
            <w:tcW w:w="1646" w:type="dxa"/>
          </w:tcPr>
          <w:p w:rsidR="00C8547D" w:rsidRPr="00DE3F40" w:rsidRDefault="00C8547D" w:rsidP="00CB0545">
            <w:pPr>
              <w:rPr>
                <w:b/>
                <w:sz w:val="22"/>
                <w:szCs w:val="22"/>
              </w:rPr>
            </w:pPr>
            <w:r w:rsidRPr="00DE3F40">
              <w:rPr>
                <w:b/>
                <w:sz w:val="22"/>
                <w:szCs w:val="22"/>
              </w:rPr>
              <w:t>c.d. wykładu</w:t>
            </w:r>
          </w:p>
        </w:tc>
        <w:tc>
          <w:tcPr>
            <w:tcW w:w="7180" w:type="dxa"/>
          </w:tcPr>
          <w:p w:rsidR="00C8547D" w:rsidRPr="00DE3F40" w:rsidRDefault="00C8547D" w:rsidP="009540F4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c. d. wykładu „</w:t>
            </w:r>
            <w:r w:rsidR="009540F4">
              <w:rPr>
                <w:sz w:val="22"/>
                <w:szCs w:val="22"/>
              </w:rPr>
              <w:t>Sądowa kontrola</w:t>
            </w:r>
            <w:r w:rsidR="000E0530" w:rsidRPr="00DE3F40">
              <w:rPr>
                <w:sz w:val="22"/>
                <w:szCs w:val="22"/>
              </w:rPr>
              <w:t>…”</w:t>
            </w:r>
            <w:r w:rsidR="0079690F">
              <w:rPr>
                <w:sz w:val="22"/>
                <w:szCs w:val="22"/>
              </w:rPr>
              <w:t xml:space="preserve">, „ </w:t>
            </w:r>
            <w:r w:rsidR="009540F4">
              <w:rPr>
                <w:sz w:val="22"/>
                <w:szCs w:val="22"/>
              </w:rPr>
              <w:t>Zakres stosowania k.p.a. w procedurze oceny oddziaływania na środowisko</w:t>
            </w:r>
            <w:r w:rsidR="0079690F">
              <w:rPr>
                <w:sz w:val="22"/>
                <w:szCs w:val="22"/>
              </w:rPr>
              <w:t xml:space="preserve">” </w:t>
            </w:r>
            <w:r w:rsidRPr="00DE3F40">
              <w:rPr>
                <w:b/>
                <w:sz w:val="22"/>
                <w:szCs w:val="22"/>
              </w:rPr>
              <w:t xml:space="preserve">sędzia </w:t>
            </w:r>
            <w:r w:rsidR="009540F4">
              <w:rPr>
                <w:b/>
                <w:sz w:val="22"/>
                <w:szCs w:val="22"/>
              </w:rPr>
              <w:t>Cezary Pryca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8547D" w:rsidRPr="00DE3F40" w:rsidRDefault="009540F4" w:rsidP="00420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  <w:r w:rsidR="00420421">
              <w:rPr>
                <w:sz w:val="22"/>
                <w:szCs w:val="22"/>
              </w:rPr>
              <w:t xml:space="preserve">  - 17</w:t>
            </w:r>
            <w:r w:rsidR="00C8547D" w:rsidRPr="00DE3F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180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przerwa kawowa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6F4AF9" w:rsidP="00CB0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19:0</w:t>
            </w:r>
            <w:r w:rsidR="00C8547D" w:rsidRPr="00DE3F40">
              <w:rPr>
                <w:sz w:val="22"/>
                <w:szCs w:val="22"/>
              </w:rPr>
              <w:t>0</w:t>
            </w:r>
          </w:p>
        </w:tc>
        <w:tc>
          <w:tcPr>
            <w:tcW w:w="1646" w:type="dxa"/>
          </w:tcPr>
          <w:p w:rsidR="00C8547D" w:rsidRPr="00DE3F40" w:rsidRDefault="00A32B91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k</w:t>
            </w:r>
            <w:r w:rsidR="00C8547D" w:rsidRPr="00DE3F40">
              <w:rPr>
                <w:sz w:val="22"/>
                <w:szCs w:val="22"/>
              </w:rPr>
              <w:t>olacja</w:t>
            </w:r>
          </w:p>
        </w:tc>
        <w:tc>
          <w:tcPr>
            <w:tcW w:w="7180" w:type="dxa"/>
          </w:tcPr>
          <w:p w:rsidR="00C8547D" w:rsidRPr="00DE3F40" w:rsidRDefault="00A32B91" w:rsidP="009B295C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 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Cs w:val="24"/>
              </w:rPr>
            </w:pPr>
          </w:p>
        </w:tc>
        <w:tc>
          <w:tcPr>
            <w:tcW w:w="1646" w:type="dxa"/>
          </w:tcPr>
          <w:p w:rsidR="00C8547D" w:rsidRPr="00B23196" w:rsidRDefault="00C8547D" w:rsidP="00CB0545"/>
        </w:tc>
        <w:tc>
          <w:tcPr>
            <w:tcW w:w="7180" w:type="dxa"/>
          </w:tcPr>
          <w:p w:rsidR="00C8547D" w:rsidRPr="00DE3F40" w:rsidRDefault="00C8547D" w:rsidP="00CB0545">
            <w:pPr>
              <w:rPr>
                <w:szCs w:val="24"/>
              </w:rPr>
            </w:pPr>
          </w:p>
        </w:tc>
      </w:tr>
      <w:tr w:rsidR="00A32B91" w:rsidTr="00DE3F40">
        <w:tc>
          <w:tcPr>
            <w:tcW w:w="10405" w:type="dxa"/>
            <w:gridSpan w:val="3"/>
          </w:tcPr>
          <w:p w:rsidR="00A32B91" w:rsidRPr="00DE3F40" w:rsidRDefault="006F4AF9" w:rsidP="00CB0545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23</w:t>
            </w:r>
            <w:r w:rsidR="00A32B91" w:rsidRPr="00DE3F40">
              <w:rPr>
                <w:b/>
                <w:szCs w:val="24"/>
                <w:u w:val="single"/>
              </w:rPr>
              <w:t xml:space="preserve">  PAŹDZIERNIKA</w:t>
            </w:r>
            <w:r w:rsidR="00A32B91" w:rsidRPr="00DE3F40">
              <w:rPr>
                <w:u w:val="single"/>
              </w:rPr>
              <w:t xml:space="preserve"> - </w:t>
            </w:r>
            <w:r w:rsidR="00A32B91" w:rsidRPr="00DE3F40">
              <w:rPr>
                <w:b/>
                <w:szCs w:val="24"/>
                <w:u w:val="single"/>
              </w:rPr>
              <w:t>NIEDZIELA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d</w:t>
            </w:r>
            <w:r w:rsidR="00A32B91" w:rsidRPr="00DE3F40">
              <w:rPr>
                <w:sz w:val="22"/>
                <w:szCs w:val="22"/>
              </w:rPr>
              <w:t>o godz. 9</w:t>
            </w:r>
            <w:r w:rsidRPr="00DE3F40">
              <w:rPr>
                <w:sz w:val="22"/>
                <w:szCs w:val="22"/>
              </w:rPr>
              <w:t>:00</w:t>
            </w:r>
          </w:p>
        </w:tc>
        <w:tc>
          <w:tcPr>
            <w:tcW w:w="1646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śniadanie </w:t>
            </w:r>
          </w:p>
        </w:tc>
        <w:tc>
          <w:tcPr>
            <w:tcW w:w="7180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5B5591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 xml:space="preserve">9:00 – 10:00         </w:t>
            </w:r>
          </w:p>
        </w:tc>
        <w:tc>
          <w:tcPr>
            <w:tcW w:w="8826" w:type="dxa"/>
            <w:gridSpan w:val="2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konsultacje z wykładowcą w miarę potrzeb</w:t>
            </w:r>
          </w:p>
        </w:tc>
      </w:tr>
      <w:tr w:rsidR="00C8547D" w:rsidTr="00DE3F40">
        <w:tc>
          <w:tcPr>
            <w:tcW w:w="1579" w:type="dxa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</w:p>
        </w:tc>
        <w:tc>
          <w:tcPr>
            <w:tcW w:w="8826" w:type="dxa"/>
            <w:gridSpan w:val="2"/>
          </w:tcPr>
          <w:p w:rsidR="00C8547D" w:rsidRPr="00DE3F40" w:rsidRDefault="00C8547D" w:rsidP="00CB0545">
            <w:pPr>
              <w:rPr>
                <w:sz w:val="22"/>
                <w:szCs w:val="22"/>
              </w:rPr>
            </w:pPr>
            <w:r w:rsidRPr="00DE3F40">
              <w:rPr>
                <w:sz w:val="22"/>
                <w:szCs w:val="22"/>
              </w:rPr>
              <w:t>zakończenie szkolenie, wyjazd uczestników</w:t>
            </w:r>
          </w:p>
        </w:tc>
      </w:tr>
    </w:tbl>
    <w:p w:rsidR="00CB0545" w:rsidRPr="002E2C4B" w:rsidRDefault="00CB0545" w:rsidP="00250A07">
      <w:pPr>
        <w:jc w:val="center"/>
        <w:rPr>
          <w:rFonts w:ascii="Arial" w:hAnsi="Arial" w:cs="Arial"/>
          <w:szCs w:val="24"/>
        </w:rPr>
      </w:pPr>
    </w:p>
    <w:p w:rsidR="00250A07" w:rsidRPr="002E2C4B" w:rsidRDefault="00250A07" w:rsidP="00B73191">
      <w:pPr>
        <w:tabs>
          <w:tab w:val="left" w:pos="0"/>
        </w:tabs>
        <w:rPr>
          <w:rFonts w:ascii="Arial" w:hAnsi="Arial" w:cs="Arial"/>
          <w:b/>
        </w:rPr>
      </w:pPr>
      <w:r w:rsidRPr="002E2C4B">
        <w:rPr>
          <w:rFonts w:ascii="Arial" w:hAnsi="Arial" w:cs="Arial"/>
          <w:b/>
        </w:rPr>
        <w:t xml:space="preserve">  </w:t>
      </w:r>
    </w:p>
    <w:p w:rsidR="00250A07" w:rsidRPr="002E2C4B" w:rsidRDefault="00250A07" w:rsidP="00B73191">
      <w:pPr>
        <w:tabs>
          <w:tab w:val="left" w:pos="0"/>
        </w:tabs>
        <w:rPr>
          <w:rFonts w:ascii="Arial" w:hAnsi="Arial" w:cs="Arial"/>
        </w:rPr>
      </w:pPr>
      <w:r w:rsidRPr="002E2C4B">
        <w:rPr>
          <w:rFonts w:ascii="Arial" w:hAnsi="Arial" w:cs="Arial"/>
        </w:rPr>
        <w:t xml:space="preserve">               </w:t>
      </w:r>
      <w:r w:rsidR="00D210B7">
        <w:rPr>
          <w:rFonts w:ascii="Arial" w:hAnsi="Arial" w:cs="Arial"/>
        </w:rPr>
        <w:t xml:space="preserve">                               </w:t>
      </w:r>
      <w:r w:rsidR="00D210B7">
        <w:rPr>
          <w:rFonts w:ascii="Arial" w:hAnsi="Arial" w:cs="Arial"/>
        </w:rPr>
        <w:tab/>
      </w:r>
      <w:r w:rsidR="00D210B7">
        <w:rPr>
          <w:rFonts w:ascii="Arial" w:hAnsi="Arial" w:cs="Arial"/>
        </w:rPr>
        <w:tab/>
        <w:t>PARTNERZY WSPIERAJĄCY:</w:t>
      </w:r>
    </w:p>
    <w:p w:rsidR="002E2C4B" w:rsidRDefault="005053E2" w:rsidP="00B73191">
      <w:pPr>
        <w:tabs>
          <w:tab w:val="left" w:pos="0"/>
        </w:tabs>
      </w:pPr>
      <w:r>
        <w:rPr>
          <w:rFonts w:ascii="Arial" w:hAnsi="Arial" w:cs="Arial"/>
          <w:i/>
          <w:noProof/>
        </w:rPr>
        <w:drawing>
          <wp:inline distT="0" distB="0" distL="0" distR="0">
            <wp:extent cx="1619250" cy="752475"/>
            <wp:effectExtent l="19050" t="0" r="0" b="0"/>
            <wp:docPr id="4" name="Obraz 2" descr="H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BAB">
        <w:rPr>
          <w:rFonts w:ascii="Arial" w:hAnsi="Arial" w:cs="Arial"/>
          <w:i/>
          <w:noProof/>
        </w:rPr>
        <w:t xml:space="preserve">      </w:t>
      </w:r>
      <w:r>
        <w:rPr>
          <w:rFonts w:ascii="Arial" w:hAnsi="Arial" w:cs="Arial"/>
          <w:i/>
          <w:noProof/>
        </w:rPr>
        <w:drawing>
          <wp:inline distT="0" distB="0" distL="0" distR="0">
            <wp:extent cx="2714625" cy="847725"/>
            <wp:effectExtent l="19050" t="0" r="9525" b="0"/>
            <wp:docPr id="2" name="Obraz 3" descr="logo_AXA_PL_lew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AXA_PL_lewe_RGB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191">
        <w:rPr>
          <w:rFonts w:ascii="Arial" w:hAnsi="Arial" w:cs="Arial"/>
          <w:i/>
          <w:noProof/>
        </w:rPr>
        <w:t xml:space="preserve">         </w:t>
      </w:r>
      <w:r>
        <w:rPr>
          <w:rFonts w:ascii="Arial" w:hAnsi="Arial" w:cs="Arial"/>
          <w:i/>
          <w:noProof/>
        </w:rPr>
        <w:drawing>
          <wp:inline distT="0" distB="0" distL="0" distR="0">
            <wp:extent cx="1790700" cy="904875"/>
            <wp:effectExtent l="19050" t="0" r="0" b="0"/>
            <wp:docPr id="3" name="Obraz 3" descr="pz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zu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0B7">
        <w:rPr>
          <w:rFonts w:ascii="Arial" w:hAnsi="Arial" w:cs="Arial"/>
          <w:i/>
          <w:noProof/>
        </w:rPr>
        <w:t xml:space="preserve">    </w:t>
      </w:r>
    </w:p>
    <w:p w:rsidR="002E2C4B" w:rsidRDefault="002E2C4B" w:rsidP="002E2C4B"/>
    <w:p w:rsidR="00043EBB" w:rsidRPr="002E2C4B" w:rsidRDefault="00043EBB">
      <w:pPr>
        <w:rPr>
          <w:rFonts w:ascii="Arial" w:hAnsi="Arial" w:cs="Arial"/>
          <w:i/>
          <w:sz w:val="24"/>
          <w:szCs w:val="24"/>
        </w:rPr>
      </w:pPr>
    </w:p>
    <w:sectPr w:rsidR="00043EBB" w:rsidRPr="002E2C4B" w:rsidSect="00B73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06" w:right="707" w:bottom="48" w:left="567" w:header="426" w:footer="1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9D" w:rsidRDefault="00E8459D">
      <w:r>
        <w:separator/>
      </w:r>
    </w:p>
  </w:endnote>
  <w:endnote w:type="continuationSeparator" w:id="1">
    <w:p w:rsidR="00E8459D" w:rsidRDefault="00E8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D3" w:rsidRDefault="008305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D3" w:rsidRDefault="008305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D3" w:rsidRDefault="00830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9D" w:rsidRDefault="00E8459D">
      <w:r>
        <w:separator/>
      </w:r>
    </w:p>
  </w:footnote>
  <w:footnote w:type="continuationSeparator" w:id="1">
    <w:p w:rsidR="00E8459D" w:rsidRDefault="00E8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D3" w:rsidRDefault="008305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AB" w:rsidRPr="008305D3" w:rsidRDefault="005053E2" w:rsidP="002E2C4B">
    <w:pPr>
      <w:pStyle w:val="Nagwek1"/>
      <w:jc w:val="right"/>
      <w:rPr>
        <w:rFonts w:ascii="Arial Narrow" w:hAnsi="Arial Narrow" w:cs="Tahoma"/>
        <w:b w:val="0"/>
        <w:bCs/>
        <w:i w:val="0"/>
        <w:color w:val="365F91" w:themeColor="accent1" w:themeShade="BF"/>
        <w:sz w:val="32"/>
        <w:szCs w:val="32"/>
      </w:rPr>
    </w:pPr>
    <w:r w:rsidRPr="008305D3">
      <w:rPr>
        <w:b w:val="0"/>
        <w:i w:val="0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-203835</wp:posOffset>
          </wp:positionV>
          <wp:extent cx="7562850" cy="1485900"/>
          <wp:effectExtent l="19050" t="0" r="0" b="0"/>
          <wp:wrapNone/>
          <wp:docPr id="1" name="Obraz 2" descr="KIRP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IRP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BAB" w:rsidRPr="008305D3">
      <w:rPr>
        <w:rFonts w:ascii="Arial Narrow" w:hAnsi="Arial Narrow" w:cs="Tahoma"/>
        <w:b w:val="0"/>
        <w:bCs/>
        <w:i w:val="0"/>
        <w:color w:val="365F91" w:themeColor="accent1" w:themeShade="BF"/>
        <w:sz w:val="32"/>
        <w:szCs w:val="32"/>
      </w:rPr>
      <w:t xml:space="preserve">Centrum Szkolenia Ustawicznego </w:t>
    </w:r>
  </w:p>
  <w:p w:rsidR="00C23BAB" w:rsidRPr="008305D3" w:rsidRDefault="00C23BAB" w:rsidP="002E2C4B">
    <w:pPr>
      <w:pStyle w:val="Nagwek1"/>
      <w:jc w:val="right"/>
      <w:rPr>
        <w:rFonts w:ascii="Arial Narrow" w:hAnsi="Arial Narrow" w:cs="Tahoma"/>
        <w:b w:val="0"/>
        <w:bCs/>
        <w:i w:val="0"/>
        <w:color w:val="365F91" w:themeColor="accent1" w:themeShade="BF"/>
        <w:sz w:val="32"/>
        <w:szCs w:val="32"/>
      </w:rPr>
    </w:pPr>
    <w:r w:rsidRPr="008305D3">
      <w:rPr>
        <w:rFonts w:ascii="Arial Narrow" w:hAnsi="Arial Narrow" w:cs="Tahoma"/>
        <w:b w:val="0"/>
        <w:bCs/>
        <w:i w:val="0"/>
        <w:color w:val="365F91" w:themeColor="accent1" w:themeShade="BF"/>
        <w:sz w:val="32"/>
        <w:szCs w:val="32"/>
      </w:rPr>
      <w:t>Radców Prawnych</w:t>
    </w:r>
  </w:p>
  <w:p w:rsidR="000C0CAE" w:rsidRPr="008305D3" w:rsidRDefault="000C0CAE" w:rsidP="002E2C4B">
    <w:pPr>
      <w:ind w:left="284" w:hanging="284"/>
      <w:jc w:val="right"/>
      <w:rPr>
        <w:rFonts w:ascii="Arial Narrow" w:hAnsi="Arial Narrow" w:cs="Tahoma"/>
        <w:bCs/>
        <w:color w:val="365F91" w:themeColor="accent1" w:themeShade="BF"/>
        <w:sz w:val="24"/>
        <w:szCs w:val="24"/>
      </w:rPr>
    </w:pPr>
  </w:p>
  <w:p w:rsidR="00C23BAB" w:rsidRPr="008305D3" w:rsidRDefault="00C23BAB" w:rsidP="002E2C4B">
    <w:pPr>
      <w:ind w:left="284" w:hanging="284"/>
      <w:jc w:val="right"/>
      <w:rPr>
        <w:rFonts w:ascii="Arial Narrow" w:hAnsi="Arial Narrow" w:cs="Tahoma"/>
        <w:bCs/>
        <w:color w:val="365F91" w:themeColor="accent1" w:themeShade="BF"/>
        <w:sz w:val="24"/>
        <w:szCs w:val="24"/>
      </w:rPr>
    </w:pPr>
    <w:r w:rsidRPr="008305D3">
      <w:rPr>
        <w:rFonts w:ascii="Arial Narrow" w:hAnsi="Arial Narrow" w:cs="Tahoma"/>
        <w:bCs/>
        <w:color w:val="365F91" w:themeColor="accent1" w:themeShade="BF"/>
        <w:sz w:val="24"/>
        <w:szCs w:val="24"/>
      </w:rPr>
      <w:t xml:space="preserve">tel/fax: 22 – 82 99 71; tel: 22 – 821 99 72;  </w:t>
    </w:r>
  </w:p>
  <w:p w:rsidR="00C23BAB" w:rsidRPr="008305D3" w:rsidRDefault="00C23BAB" w:rsidP="002E2C4B">
    <w:pPr>
      <w:ind w:left="284" w:hanging="284"/>
      <w:jc w:val="right"/>
      <w:rPr>
        <w:rFonts w:ascii="Arial Narrow" w:hAnsi="Arial Narrow" w:cs="Tahoma"/>
        <w:bCs/>
        <w:color w:val="365F91" w:themeColor="accent1" w:themeShade="BF"/>
        <w:sz w:val="24"/>
        <w:szCs w:val="24"/>
        <w:lang w:val="fr-FR"/>
      </w:rPr>
    </w:pPr>
    <w:r w:rsidRPr="008305D3">
      <w:rPr>
        <w:rFonts w:ascii="Arial Narrow" w:hAnsi="Arial Narrow" w:cs="Tahoma"/>
        <w:bCs/>
        <w:color w:val="365F91" w:themeColor="accent1" w:themeShade="BF"/>
        <w:sz w:val="24"/>
        <w:szCs w:val="24"/>
        <w:lang w:val="fr-FR"/>
      </w:rPr>
      <w:t>e-mail: centrum.szkolenia@kirp.pl</w:t>
    </w:r>
  </w:p>
  <w:p w:rsidR="00C23BAB" w:rsidRPr="00E55E41" w:rsidRDefault="00C23BAB" w:rsidP="002E2C4B">
    <w:pPr>
      <w:pStyle w:val="Nagwek"/>
      <w:jc w:val="right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D3" w:rsidRDefault="008305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D776C"/>
    <w:rsid w:val="00043EBB"/>
    <w:rsid w:val="00053AD1"/>
    <w:rsid w:val="000C0CAE"/>
    <w:rsid w:val="000E0530"/>
    <w:rsid w:val="00122A1A"/>
    <w:rsid w:val="00132A17"/>
    <w:rsid w:val="0017733E"/>
    <w:rsid w:val="0019636A"/>
    <w:rsid w:val="001F23C2"/>
    <w:rsid w:val="00250A07"/>
    <w:rsid w:val="002853EF"/>
    <w:rsid w:val="002E0133"/>
    <w:rsid w:val="002E2C4B"/>
    <w:rsid w:val="003003B0"/>
    <w:rsid w:val="00314B58"/>
    <w:rsid w:val="00376498"/>
    <w:rsid w:val="003D5531"/>
    <w:rsid w:val="00420421"/>
    <w:rsid w:val="004249BA"/>
    <w:rsid w:val="00434F13"/>
    <w:rsid w:val="00481704"/>
    <w:rsid w:val="004D48E5"/>
    <w:rsid w:val="00501D00"/>
    <w:rsid w:val="005053E2"/>
    <w:rsid w:val="00515F0D"/>
    <w:rsid w:val="0053719C"/>
    <w:rsid w:val="00582EC9"/>
    <w:rsid w:val="005B5591"/>
    <w:rsid w:val="00661AA7"/>
    <w:rsid w:val="00671448"/>
    <w:rsid w:val="00673C58"/>
    <w:rsid w:val="006D3519"/>
    <w:rsid w:val="006D76A2"/>
    <w:rsid w:val="006F4AF9"/>
    <w:rsid w:val="00727010"/>
    <w:rsid w:val="007458D4"/>
    <w:rsid w:val="0079690F"/>
    <w:rsid w:val="00814CFA"/>
    <w:rsid w:val="008305D3"/>
    <w:rsid w:val="009415FA"/>
    <w:rsid w:val="00951ED7"/>
    <w:rsid w:val="009540F4"/>
    <w:rsid w:val="009859E1"/>
    <w:rsid w:val="009B295C"/>
    <w:rsid w:val="00A32B91"/>
    <w:rsid w:val="00A702C4"/>
    <w:rsid w:val="00AA6FC0"/>
    <w:rsid w:val="00AF23BF"/>
    <w:rsid w:val="00B23196"/>
    <w:rsid w:val="00B64550"/>
    <w:rsid w:val="00B73191"/>
    <w:rsid w:val="00B946A2"/>
    <w:rsid w:val="00BE3DC7"/>
    <w:rsid w:val="00BE7031"/>
    <w:rsid w:val="00C23BAB"/>
    <w:rsid w:val="00C83BE2"/>
    <w:rsid w:val="00C8547D"/>
    <w:rsid w:val="00CB0545"/>
    <w:rsid w:val="00D04E34"/>
    <w:rsid w:val="00D210B7"/>
    <w:rsid w:val="00D83B86"/>
    <w:rsid w:val="00D874CA"/>
    <w:rsid w:val="00DC4B1D"/>
    <w:rsid w:val="00DE3F40"/>
    <w:rsid w:val="00E15AFA"/>
    <w:rsid w:val="00E24A66"/>
    <w:rsid w:val="00E452DE"/>
    <w:rsid w:val="00E55E41"/>
    <w:rsid w:val="00E60524"/>
    <w:rsid w:val="00E82189"/>
    <w:rsid w:val="00E8459D"/>
    <w:rsid w:val="00EF7EAF"/>
    <w:rsid w:val="00F11511"/>
    <w:rsid w:val="00FD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448"/>
  </w:style>
  <w:style w:type="paragraph" w:styleId="Nagwek1">
    <w:name w:val="heading 1"/>
    <w:basedOn w:val="Normalny"/>
    <w:next w:val="Normalny"/>
    <w:qFormat/>
    <w:rsid w:val="00671448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671448"/>
    <w:pPr>
      <w:keepNext/>
      <w:spacing w:before="120"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671448"/>
    <w:pPr>
      <w:keepNext/>
      <w:tabs>
        <w:tab w:val="left" w:pos="4962"/>
      </w:tabs>
      <w:outlineLvl w:val="2"/>
    </w:pPr>
    <w:rPr>
      <w:rFonts w:ascii="Garamond" w:hAnsi="Garamond"/>
      <w:b/>
      <w:i/>
      <w:color w:val="000000"/>
      <w:sz w:val="32"/>
    </w:rPr>
  </w:style>
  <w:style w:type="paragraph" w:styleId="Nagwek4">
    <w:name w:val="heading 4"/>
    <w:basedOn w:val="Normalny"/>
    <w:next w:val="Normalny"/>
    <w:qFormat/>
    <w:rsid w:val="00671448"/>
    <w:pPr>
      <w:keepNext/>
      <w:ind w:left="284" w:hanging="284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rsid w:val="00FD77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14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14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D776C"/>
    <w:pPr>
      <w:tabs>
        <w:tab w:val="left" w:pos="567"/>
      </w:tabs>
      <w:jc w:val="center"/>
    </w:pPr>
    <w:rPr>
      <w:b/>
      <w:sz w:val="24"/>
    </w:rPr>
  </w:style>
  <w:style w:type="table" w:styleId="Tabela-Siatka">
    <w:name w:val="Table Grid"/>
    <w:basedOn w:val="Standardowy"/>
    <w:rsid w:val="00CB05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3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3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F7EAF"/>
  </w:style>
  <w:style w:type="character" w:customStyle="1" w:styleId="TekstprzypisukocowegoZnak">
    <w:name w:val="Tekst przypisu końcowego Znak"/>
    <w:basedOn w:val="Domylnaczcionkaakapitu"/>
    <w:link w:val="Tekstprzypisukocowego"/>
    <w:rsid w:val="00EF7EAF"/>
  </w:style>
  <w:style w:type="character" w:styleId="Odwoanieprzypisukocowego">
    <w:name w:val="endnote reference"/>
    <w:basedOn w:val="Domylnaczcionkaakapitu"/>
    <w:rsid w:val="00EF7E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 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Krajowa Rada Radców Prawnych</dc:creator>
  <cp:keywords/>
  <dc:description/>
  <cp:lastModifiedBy>Użytkownik</cp:lastModifiedBy>
  <cp:revision>3</cp:revision>
  <cp:lastPrinted>2011-06-19T21:11:00Z</cp:lastPrinted>
  <dcterms:created xsi:type="dcterms:W3CDTF">2011-06-20T07:16:00Z</dcterms:created>
  <dcterms:modified xsi:type="dcterms:W3CDTF">2011-06-20T11:47:00Z</dcterms:modified>
</cp:coreProperties>
</file>